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2B32" w14:textId="1D304DDD" w:rsidR="00C617F2" w:rsidRPr="00AC19F5" w:rsidRDefault="00AC19F5" w:rsidP="00AC19F5">
      <w:pPr>
        <w:jc w:val="right"/>
        <w:rPr>
          <w:rFonts w:ascii="Avenir Book" w:hAnsi="Avenir Book" w:cs="Gill Sans"/>
          <w:color w:val="4F81BD" w:themeColor="accent1"/>
        </w:rPr>
      </w:pPr>
      <w:r w:rsidRPr="00AC19F5">
        <w:rPr>
          <w:rFonts w:ascii="Avenir Book" w:hAnsi="Avenir Book" w:cs="Gill Sans"/>
          <w:noProof/>
        </w:rPr>
        <w:drawing>
          <wp:inline distT="0" distB="0" distL="0" distR="0" wp14:anchorId="6127E0A3" wp14:editId="2E9DFD64">
            <wp:extent cx="3635828" cy="847935"/>
            <wp:effectExtent l="0" t="0" r="0" b="0"/>
            <wp:docPr id="2" name="Image 2" descr="Groups:administration:DOSSIERS CRILCQ:CRILCQ UQAM | ADMINISTRATION GÉNÉRALE:CRILCQ UQAM_MATÉRIEL:Logos:Logos CRILCQ:Nouveau Logo:Version finale:Logo_Version horizontale:crilcq-logo-horizontal-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s:administration:DOSSIERS CRILCQ:CRILCQ UQAM | ADMINISTRATION GÉNÉRALE:CRILCQ UQAM_MATÉRIEL:Logos:Logos CRILCQ:Nouveau Logo:Version finale:Logo_Version horizontale:crilcq-logo-horizontal-C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806" cy="84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9F5">
        <w:rPr>
          <w:rFonts w:ascii="Avenir Book" w:hAnsi="Avenir Book" w:cs="Gill Sans"/>
          <w:color w:val="4F81BD" w:themeColor="accent1"/>
        </w:rPr>
        <w:lastRenderedPageBreak/>
        <w:t>ASSEMBLÉE GÉNÉRALE - CRILCQ</w:t>
      </w:r>
    </w:p>
    <w:p w14:paraId="1EC325D0" w14:textId="3DD21405" w:rsidR="00C617F2" w:rsidRPr="00AC19F5" w:rsidRDefault="00AC19F5" w:rsidP="00AC19F5">
      <w:pPr>
        <w:jc w:val="right"/>
        <w:rPr>
          <w:rFonts w:ascii="Avenir Book" w:hAnsi="Avenir Book" w:cs="Gill Sans"/>
          <w:color w:val="4F81BD" w:themeColor="accent1"/>
        </w:rPr>
      </w:pPr>
      <w:r w:rsidRPr="00AC19F5">
        <w:rPr>
          <w:rFonts w:ascii="Avenir Book" w:hAnsi="Avenir Book" w:cs="Gill Sans"/>
          <w:color w:val="4F81BD" w:themeColor="accent1"/>
        </w:rPr>
        <w:t xml:space="preserve">Lundi, 28 août 2017, </w:t>
      </w:r>
      <w:r w:rsidR="009D1082">
        <w:rPr>
          <w:rFonts w:ascii="Avenir Book" w:hAnsi="Avenir Book" w:cs="Gill Sans"/>
          <w:color w:val="4F81BD" w:themeColor="accent1"/>
        </w:rPr>
        <w:t>10 h 30</w:t>
      </w:r>
    </w:p>
    <w:p w14:paraId="0F760F03" w14:textId="3D9A35E2" w:rsidR="00AC19F5" w:rsidRPr="00AC19F5" w:rsidRDefault="00AC19F5" w:rsidP="00AC19F5">
      <w:pPr>
        <w:jc w:val="right"/>
        <w:rPr>
          <w:rFonts w:ascii="Avenir Book" w:hAnsi="Avenir Book" w:cs="Gill Sans"/>
          <w:color w:val="4F81BD" w:themeColor="accent1"/>
        </w:rPr>
      </w:pPr>
      <w:r w:rsidRPr="00AC19F5">
        <w:rPr>
          <w:rFonts w:ascii="Avenir Book" w:hAnsi="Avenir Book" w:cs="Gill Sans"/>
          <w:color w:val="4F81BD" w:themeColor="accent1"/>
        </w:rPr>
        <w:t>Université Laval</w:t>
      </w:r>
    </w:p>
    <w:p w14:paraId="1C6E7264" w14:textId="77777777" w:rsidR="00AC19F5" w:rsidRPr="00AC19F5" w:rsidRDefault="00AC19F5" w:rsidP="007204A8">
      <w:pPr>
        <w:jc w:val="both"/>
        <w:rPr>
          <w:rFonts w:ascii="Avenir Book" w:hAnsi="Avenir Book" w:cs="Gill Sans"/>
        </w:rPr>
        <w:sectPr w:rsidR="00AC19F5" w:rsidRPr="00AC19F5" w:rsidSect="00AC19F5">
          <w:footerReference w:type="even" r:id="rId9"/>
          <w:footerReference w:type="default" r:id="rId10"/>
          <w:pgSz w:w="12240" w:h="15840"/>
          <w:pgMar w:top="1224" w:right="1224" w:bottom="1224" w:left="1224" w:header="708" w:footer="708" w:gutter="0"/>
          <w:cols w:num="2" w:space="708"/>
          <w:docGrid w:linePitch="360"/>
        </w:sectPr>
      </w:pPr>
    </w:p>
    <w:p w14:paraId="3F2A9705" w14:textId="555BC4EC" w:rsidR="00AC19F5" w:rsidRPr="00AC19F5" w:rsidRDefault="00AC19F5" w:rsidP="007204A8">
      <w:pPr>
        <w:jc w:val="both"/>
        <w:rPr>
          <w:rFonts w:ascii="Avenir Book" w:hAnsi="Avenir Book" w:cs="Gill Sans"/>
        </w:rPr>
      </w:pPr>
      <w:r w:rsidRPr="00AC19F5">
        <w:rPr>
          <w:rFonts w:ascii="Avenir Book" w:hAnsi="Avenir Book"/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247C1C71" wp14:editId="3C9E78D6">
            <wp:simplePos x="0" y="0"/>
            <wp:positionH relativeFrom="page">
              <wp:posOffset>946785</wp:posOffset>
            </wp:positionH>
            <wp:positionV relativeFrom="page">
              <wp:posOffset>1784350</wp:posOffset>
            </wp:positionV>
            <wp:extent cx="5943600" cy="142875"/>
            <wp:effectExtent l="0" t="0" r="0" b="952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0EAF6E" w14:textId="77777777" w:rsidR="00AC19F5" w:rsidRPr="00AC19F5" w:rsidRDefault="00AC19F5" w:rsidP="007204A8">
      <w:pPr>
        <w:jc w:val="both"/>
        <w:rPr>
          <w:rFonts w:ascii="Avenir Book" w:hAnsi="Avenir Book" w:cs="Gill Sans"/>
        </w:rPr>
      </w:pPr>
    </w:p>
    <w:p w14:paraId="4D8D6BCE" w14:textId="7E2091B0" w:rsidR="005A595C" w:rsidRPr="007F5BEB" w:rsidRDefault="00AC19F5" w:rsidP="005A5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Gill Sans"/>
          <w:b/>
          <w:color w:val="325796"/>
        </w:rPr>
      </w:pPr>
      <w:r w:rsidRPr="007F5BEB">
        <w:rPr>
          <w:rFonts w:ascii="Avenir Book" w:hAnsi="Avenir Book" w:cs="Gill Sans"/>
          <w:b/>
          <w:bCs/>
          <w:color w:val="325796"/>
        </w:rPr>
        <w:t>Destinataires : Membres (étudiant.es, réguliers.lières, associé.es, stagiaires postdoctoraux) du CRILCQ</w:t>
      </w:r>
      <w:r w:rsidR="007A0903" w:rsidRPr="007F5BEB">
        <w:rPr>
          <w:rFonts w:ascii="Avenir Book" w:hAnsi="Avenir Book" w:cs="Gill Sans"/>
          <w:b/>
          <w:bCs/>
          <w:color w:val="325796"/>
        </w:rPr>
        <w:t xml:space="preserve"> </w:t>
      </w:r>
    </w:p>
    <w:p w14:paraId="268E812F" w14:textId="2E33939F" w:rsidR="00AC19F5" w:rsidRPr="00AC19F5" w:rsidRDefault="00AC19F5" w:rsidP="00BC7D97">
      <w:pPr>
        <w:jc w:val="both"/>
        <w:rPr>
          <w:rFonts w:ascii="Avenir Book" w:hAnsi="Avenir Book" w:cs="Gill Sans"/>
          <w:bCs/>
          <w:color w:val="325796"/>
        </w:rPr>
      </w:pPr>
      <w:r w:rsidRPr="00AC19F5">
        <w:rPr>
          <w:rFonts w:ascii="Avenir Book" w:hAnsi="Avenir Book" w:cs="Gill Sans"/>
          <w:bCs/>
          <w:color w:val="325796"/>
        </w:rPr>
        <w:t>Objet : Convocation – Assemblée générale du CRILCQ 2017</w:t>
      </w:r>
    </w:p>
    <w:p w14:paraId="43FEC0F0" w14:textId="5F854E4B" w:rsidR="00AC19F5" w:rsidRPr="009D1082" w:rsidRDefault="00AC19F5" w:rsidP="00BC7D97">
      <w:pPr>
        <w:jc w:val="both"/>
        <w:rPr>
          <w:rFonts w:ascii="Avenir Book" w:hAnsi="Avenir Book" w:cs="Gill Sans"/>
          <w:bCs/>
          <w:color w:val="325796"/>
        </w:rPr>
      </w:pPr>
      <w:r w:rsidRPr="00AC19F5">
        <w:rPr>
          <w:rFonts w:ascii="Avenir Book" w:hAnsi="Avenir Book" w:cs="Gill Sans"/>
          <w:bCs/>
          <w:color w:val="325796"/>
        </w:rPr>
        <w:t xml:space="preserve">Date : Lundi, 28 </w:t>
      </w:r>
      <w:r w:rsidRPr="009D1082">
        <w:rPr>
          <w:rFonts w:ascii="Avenir Book" w:hAnsi="Avenir Book" w:cs="Gill Sans"/>
          <w:bCs/>
          <w:color w:val="325796"/>
        </w:rPr>
        <w:t>août 2017</w:t>
      </w:r>
    </w:p>
    <w:p w14:paraId="70FE1C01" w14:textId="03206098" w:rsidR="00AC19F5" w:rsidRPr="009D1082" w:rsidRDefault="00AC19F5" w:rsidP="00BC7D97">
      <w:pPr>
        <w:jc w:val="both"/>
        <w:rPr>
          <w:rFonts w:ascii="Avenir Book" w:hAnsi="Avenir Book" w:cs="Gill Sans"/>
          <w:bCs/>
          <w:color w:val="325796"/>
        </w:rPr>
      </w:pPr>
      <w:r w:rsidRPr="009D1082">
        <w:rPr>
          <w:rFonts w:ascii="Avenir Book" w:hAnsi="Avenir Book" w:cs="Gill Sans"/>
          <w:bCs/>
          <w:color w:val="325796"/>
        </w:rPr>
        <w:t xml:space="preserve">Heure : </w:t>
      </w:r>
      <w:r w:rsidR="009D1082" w:rsidRPr="009D1082">
        <w:rPr>
          <w:rFonts w:ascii="Avenir Book" w:hAnsi="Avenir Book" w:cs="Gill Sans"/>
          <w:bCs/>
          <w:color w:val="325796"/>
        </w:rPr>
        <w:t>10 h 30</w:t>
      </w:r>
    </w:p>
    <w:p w14:paraId="565B18A8" w14:textId="19CB9165" w:rsidR="00AC19F5" w:rsidRPr="009D1082" w:rsidRDefault="00AC19F5" w:rsidP="00BC7D97">
      <w:pPr>
        <w:jc w:val="both"/>
        <w:rPr>
          <w:rFonts w:ascii="Avenir Book" w:hAnsi="Avenir Book" w:cs="Gill Sans"/>
          <w:bCs/>
          <w:color w:val="325796"/>
        </w:rPr>
      </w:pPr>
      <w:r w:rsidRPr="009D1082">
        <w:rPr>
          <w:rFonts w:ascii="Avenir Book" w:hAnsi="Avenir Book" w:cs="Gill Sans"/>
          <w:bCs/>
          <w:color w:val="325796"/>
        </w:rPr>
        <w:t>Lieu : Pavi</w:t>
      </w:r>
      <w:r w:rsidR="009D1082">
        <w:rPr>
          <w:rFonts w:ascii="Avenir Book" w:hAnsi="Avenir Book" w:cs="Gill Sans"/>
          <w:bCs/>
          <w:color w:val="325796"/>
        </w:rPr>
        <w:t>llon La Laurentienne, local 34</w:t>
      </w:r>
      <w:r w:rsidR="009D1082" w:rsidRPr="009D1082">
        <w:rPr>
          <w:rFonts w:ascii="Avenir Book" w:hAnsi="Avenir Book" w:cs="Gill Sans"/>
          <w:bCs/>
          <w:color w:val="325796"/>
        </w:rPr>
        <w:t>52</w:t>
      </w:r>
      <w:r w:rsidR="009D1082">
        <w:rPr>
          <w:rFonts w:ascii="Avenir Book" w:hAnsi="Avenir Book" w:cs="Gill Sans"/>
          <w:bCs/>
          <w:color w:val="325796"/>
        </w:rPr>
        <w:t xml:space="preserve"> (voir plan en pièce jointe)</w:t>
      </w:r>
    </w:p>
    <w:p w14:paraId="54681068" w14:textId="77777777" w:rsidR="005A595C" w:rsidRPr="009D1082" w:rsidRDefault="005A595C" w:rsidP="005A595C">
      <w:pPr>
        <w:jc w:val="both"/>
        <w:rPr>
          <w:rFonts w:ascii="Avenir Book" w:hAnsi="Avenir Book" w:cs="Gill Sans"/>
          <w:bCs/>
        </w:rPr>
      </w:pPr>
    </w:p>
    <w:p w14:paraId="0781D5A9" w14:textId="450E3EF6" w:rsidR="00AC19F5" w:rsidRPr="00AC19F5" w:rsidRDefault="00AC19F5" w:rsidP="005A595C">
      <w:pPr>
        <w:jc w:val="both"/>
        <w:rPr>
          <w:rFonts w:ascii="Avenir Book" w:hAnsi="Avenir Book" w:cs="Gill Sans"/>
          <w:bCs/>
        </w:rPr>
      </w:pPr>
      <w:r w:rsidRPr="009D1082">
        <w:rPr>
          <w:rFonts w:ascii="Avenir Book" w:hAnsi="Avenir Book"/>
          <w:noProof/>
        </w:rPr>
        <w:drawing>
          <wp:anchor distT="152400" distB="152400" distL="152400" distR="152400" simplePos="0" relativeHeight="251661312" behindDoc="0" locked="0" layoutInCell="1" allowOverlap="1" wp14:anchorId="4E9249A5" wp14:editId="3104D74C">
            <wp:simplePos x="0" y="0"/>
            <wp:positionH relativeFrom="page">
              <wp:posOffset>946785</wp:posOffset>
            </wp:positionH>
            <wp:positionV relativeFrom="page">
              <wp:posOffset>3602264</wp:posOffset>
            </wp:positionV>
            <wp:extent cx="5943600" cy="142875"/>
            <wp:effectExtent l="0" t="0" r="0" b="9525"/>
            <wp:wrapNone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AEE5A63" w14:textId="77777777" w:rsidR="00AC19F5" w:rsidRDefault="00AC19F5" w:rsidP="005A595C">
      <w:pPr>
        <w:jc w:val="both"/>
        <w:rPr>
          <w:rFonts w:ascii="Avenir Book" w:hAnsi="Avenir Book" w:cs="Gill Sans"/>
          <w:bCs/>
        </w:rPr>
      </w:pPr>
    </w:p>
    <w:p w14:paraId="4E347BAD" w14:textId="77777777" w:rsidR="00CE2E9C" w:rsidRPr="00AC19F5" w:rsidRDefault="00CE2E9C" w:rsidP="005A595C">
      <w:pPr>
        <w:jc w:val="both"/>
        <w:rPr>
          <w:rFonts w:ascii="Avenir Book" w:hAnsi="Avenir Book" w:cs="Gill Sans"/>
          <w:bCs/>
        </w:rPr>
      </w:pPr>
    </w:p>
    <w:p w14:paraId="25CC193B" w14:textId="0CFE5D70" w:rsidR="00AC19F5" w:rsidRPr="00AC19F5" w:rsidRDefault="00AC19F5" w:rsidP="005A595C">
      <w:pPr>
        <w:jc w:val="both"/>
        <w:rPr>
          <w:rFonts w:ascii="Avenir Book" w:hAnsi="Avenir Book" w:cs="Gill Sans"/>
          <w:bCs/>
        </w:rPr>
      </w:pPr>
      <w:r w:rsidRPr="00AC19F5">
        <w:rPr>
          <w:rFonts w:ascii="Avenir Book" w:hAnsi="Avenir Book" w:cs="Gill Sans"/>
          <w:bCs/>
        </w:rPr>
        <w:t>Chère et chers membres du CRILCQ,</w:t>
      </w:r>
    </w:p>
    <w:p w14:paraId="29B4827A" w14:textId="77777777" w:rsidR="00AC19F5" w:rsidRPr="00AC19F5" w:rsidRDefault="00AC19F5" w:rsidP="005A595C">
      <w:pPr>
        <w:jc w:val="both"/>
        <w:rPr>
          <w:rFonts w:ascii="Avenir Book" w:hAnsi="Avenir Book" w:cs="Gill Sans"/>
          <w:bCs/>
        </w:rPr>
      </w:pPr>
    </w:p>
    <w:p w14:paraId="1553405F" w14:textId="7819F8AB" w:rsidR="00AC19F5" w:rsidRPr="009D1082" w:rsidRDefault="00AC19F5" w:rsidP="005A595C">
      <w:pPr>
        <w:jc w:val="both"/>
        <w:rPr>
          <w:rFonts w:ascii="Avenir Book" w:hAnsi="Avenir Book" w:cs="Gill Sans"/>
          <w:bCs/>
        </w:rPr>
      </w:pPr>
      <w:r w:rsidRPr="00AC19F5">
        <w:rPr>
          <w:rFonts w:ascii="Avenir Book" w:hAnsi="Avenir Book" w:cs="Gill Sans"/>
          <w:bCs/>
        </w:rPr>
        <w:t xml:space="preserve">C’est avec plaisir que je vous convie à la </w:t>
      </w:r>
      <w:r w:rsidRPr="009D1082">
        <w:rPr>
          <w:rFonts w:ascii="Avenir Book" w:hAnsi="Avenir Book" w:cs="Gill Sans"/>
          <w:bCs/>
        </w:rPr>
        <w:t xml:space="preserve">prochaine assemblée générale du CRILCQ qui aura lieu le lundi 28 août </w:t>
      </w:r>
      <w:r w:rsidR="009D1082" w:rsidRPr="009D1082">
        <w:rPr>
          <w:rFonts w:ascii="Avenir Book" w:hAnsi="Avenir Book" w:cs="Gill Sans"/>
          <w:bCs/>
        </w:rPr>
        <w:t>2017, à 10</w:t>
      </w:r>
      <w:r w:rsidRPr="009D1082">
        <w:rPr>
          <w:rFonts w:ascii="Avenir Book" w:hAnsi="Avenir Book" w:cs="Gill Sans"/>
          <w:bCs/>
        </w:rPr>
        <w:t xml:space="preserve"> h</w:t>
      </w:r>
      <w:r w:rsidR="009D1082" w:rsidRPr="009D1082">
        <w:rPr>
          <w:rFonts w:ascii="Avenir Book" w:hAnsi="Avenir Book" w:cs="Gill Sans"/>
          <w:bCs/>
        </w:rPr>
        <w:t xml:space="preserve"> 30</w:t>
      </w:r>
      <w:r w:rsidRPr="009D1082">
        <w:rPr>
          <w:rFonts w:ascii="Avenir Book" w:hAnsi="Avenir Book" w:cs="Gill Sans"/>
          <w:bCs/>
        </w:rPr>
        <w:t>, à l’Université Laval. L’assemblée se</w:t>
      </w:r>
      <w:r w:rsidR="00720C91">
        <w:rPr>
          <w:rFonts w:ascii="Avenir Book" w:hAnsi="Avenir Book" w:cs="Gill Sans"/>
          <w:bCs/>
        </w:rPr>
        <w:t xml:space="preserve">ra suivie d’un </w:t>
      </w:r>
      <w:r w:rsidR="00FF78F3">
        <w:rPr>
          <w:rFonts w:ascii="Avenir Book" w:hAnsi="Avenir Book" w:cs="Gill Sans"/>
          <w:bCs/>
        </w:rPr>
        <w:t>dîner</w:t>
      </w:r>
      <w:r w:rsidR="00720C91" w:rsidRPr="00D62BF7">
        <w:rPr>
          <w:rFonts w:ascii="Avenir Book" w:hAnsi="Avenir Book" w:cs="Gill Sans"/>
          <w:bCs/>
        </w:rPr>
        <w:t xml:space="preserve">, </w:t>
      </w:r>
      <w:r w:rsidRPr="00D62BF7">
        <w:rPr>
          <w:rFonts w:ascii="Avenir Book" w:hAnsi="Avenir Book" w:cs="Gill Sans"/>
          <w:bCs/>
        </w:rPr>
        <w:t>puis</w:t>
      </w:r>
      <w:r w:rsidRPr="009D1082">
        <w:rPr>
          <w:rFonts w:ascii="Avenir Book" w:hAnsi="Avenir Book" w:cs="Gill Sans"/>
          <w:bCs/>
        </w:rPr>
        <w:t xml:space="preserve"> de notre rencontre scientifique annuelle à </w:t>
      </w:r>
      <w:r w:rsidR="009D1082" w:rsidRPr="009D1082">
        <w:rPr>
          <w:rFonts w:ascii="Avenir Book" w:hAnsi="Avenir Book" w:cs="Gill Sans"/>
          <w:bCs/>
        </w:rPr>
        <w:t>13 h 30.</w:t>
      </w:r>
    </w:p>
    <w:p w14:paraId="255F51B6" w14:textId="77777777" w:rsidR="00AC19F5" w:rsidRPr="009D1082" w:rsidRDefault="00AC19F5" w:rsidP="005A595C">
      <w:pPr>
        <w:jc w:val="both"/>
        <w:rPr>
          <w:rFonts w:ascii="Avenir Book" w:hAnsi="Avenir Book" w:cs="Gill Sans"/>
          <w:bCs/>
        </w:rPr>
      </w:pPr>
    </w:p>
    <w:p w14:paraId="128C89FB" w14:textId="6DC07F1A" w:rsidR="00AC19F5" w:rsidRDefault="00AC19F5" w:rsidP="005A595C">
      <w:pPr>
        <w:jc w:val="both"/>
        <w:rPr>
          <w:rFonts w:ascii="Avenir Book" w:hAnsi="Avenir Book" w:cs="Gill Sans"/>
          <w:bCs/>
        </w:rPr>
      </w:pPr>
      <w:r w:rsidRPr="009D1082">
        <w:rPr>
          <w:rFonts w:ascii="Avenir Book" w:hAnsi="Avenir Book" w:cs="Gill Sans"/>
          <w:bCs/>
        </w:rPr>
        <w:t>La proposition d’ordre du jour pour l’assemblée générale et le plan du campus sont joints à cette convocation (notez que le stationnement sur le campus est</w:t>
      </w:r>
      <w:r>
        <w:rPr>
          <w:rFonts w:ascii="Avenir Book" w:hAnsi="Avenir Book" w:cs="Gill Sans"/>
          <w:bCs/>
        </w:rPr>
        <w:t xml:space="preserve"> gratuit pour la journée). </w:t>
      </w:r>
      <w:r w:rsidR="00406C6A">
        <w:rPr>
          <w:rFonts w:ascii="Avenir Book" w:hAnsi="Avenir Book" w:cs="Gill Sans"/>
          <w:bCs/>
        </w:rPr>
        <w:t>L</w:t>
      </w:r>
      <w:r w:rsidR="00CD5D19">
        <w:rPr>
          <w:rFonts w:ascii="Avenir Book" w:hAnsi="Avenir Book" w:cs="Gill Sans"/>
          <w:bCs/>
        </w:rPr>
        <w:t>e procès-verbal de</w:t>
      </w:r>
      <w:r w:rsidR="005A22C4">
        <w:rPr>
          <w:rFonts w:ascii="Avenir Book" w:hAnsi="Avenir Book" w:cs="Gill Sans"/>
          <w:bCs/>
        </w:rPr>
        <w:t xml:space="preserve"> l’assemblée générale de</w:t>
      </w:r>
      <w:bookmarkStart w:id="0" w:name="_GoBack"/>
      <w:bookmarkEnd w:id="0"/>
      <w:r w:rsidR="005A22C4">
        <w:rPr>
          <w:rFonts w:ascii="Avenir Book" w:hAnsi="Avenir Book" w:cs="Gill Sans"/>
          <w:bCs/>
        </w:rPr>
        <w:t xml:space="preserve"> l’an dernier (30 août 2016) ainsi que l’</w:t>
      </w:r>
      <w:r w:rsidR="00406C6A">
        <w:rPr>
          <w:rFonts w:ascii="Avenir Book" w:hAnsi="Avenir Book" w:cs="Gill Sans"/>
          <w:bCs/>
        </w:rPr>
        <w:t>horaire complet de la rencontre scient</w:t>
      </w:r>
      <w:r w:rsidR="005A22C4">
        <w:rPr>
          <w:rFonts w:ascii="Avenir Book" w:hAnsi="Avenir Book" w:cs="Gill Sans"/>
          <w:bCs/>
        </w:rPr>
        <w:t>ifique de l’après-midi vous seront</w:t>
      </w:r>
      <w:r w:rsidR="00406C6A">
        <w:rPr>
          <w:rFonts w:ascii="Avenir Book" w:hAnsi="Avenir Book" w:cs="Gill Sans"/>
          <w:bCs/>
        </w:rPr>
        <w:t xml:space="preserve"> transmis ultérieurement</w:t>
      </w:r>
      <w:r>
        <w:rPr>
          <w:rFonts w:ascii="Avenir Book" w:hAnsi="Avenir Book" w:cs="Gill Sans"/>
          <w:bCs/>
        </w:rPr>
        <w:t>.</w:t>
      </w:r>
    </w:p>
    <w:p w14:paraId="4C04DC6A" w14:textId="77777777" w:rsidR="00CD5D19" w:rsidRDefault="00CD5D19" w:rsidP="005A595C">
      <w:pPr>
        <w:jc w:val="both"/>
        <w:rPr>
          <w:rFonts w:ascii="Avenir Book" w:hAnsi="Avenir Book" w:cs="Gill Sans"/>
          <w:bCs/>
        </w:rPr>
      </w:pPr>
    </w:p>
    <w:p w14:paraId="381F028B" w14:textId="7555C57B" w:rsidR="00AC19F5" w:rsidRDefault="00AC19F5" w:rsidP="005A595C">
      <w:pPr>
        <w:jc w:val="both"/>
        <w:rPr>
          <w:rFonts w:ascii="Avenir Book" w:hAnsi="Avenir Book" w:cs="Gill Sans"/>
          <w:bCs/>
        </w:rPr>
      </w:pPr>
      <w:r>
        <w:rPr>
          <w:rFonts w:ascii="Avenir Book" w:hAnsi="Avenir Book" w:cs="Gill Sans"/>
          <w:bCs/>
        </w:rPr>
        <w:t>Recevez mes salutations les plus chaleureuses. Au plaisir de vous retrouver tout bientôt,</w:t>
      </w:r>
    </w:p>
    <w:p w14:paraId="2797604A" w14:textId="77777777" w:rsidR="00AC19F5" w:rsidRDefault="00AC19F5" w:rsidP="005A595C">
      <w:pPr>
        <w:jc w:val="both"/>
        <w:rPr>
          <w:rFonts w:ascii="Avenir Book" w:hAnsi="Avenir Book" w:cs="Gill Sans"/>
          <w:bCs/>
        </w:rPr>
      </w:pPr>
    </w:p>
    <w:p w14:paraId="3C6835A2" w14:textId="77777777" w:rsidR="009D1082" w:rsidRDefault="009D1082" w:rsidP="005A595C">
      <w:pPr>
        <w:jc w:val="both"/>
        <w:rPr>
          <w:rFonts w:ascii="Avenir Book" w:hAnsi="Avenir Book" w:cs="Gill Sans"/>
          <w:bCs/>
        </w:rPr>
      </w:pPr>
    </w:p>
    <w:p w14:paraId="04DE679D" w14:textId="77777777" w:rsidR="009D1082" w:rsidRDefault="009D1082" w:rsidP="005A595C">
      <w:pPr>
        <w:jc w:val="both"/>
        <w:rPr>
          <w:rFonts w:ascii="Avenir Book" w:hAnsi="Avenir Book" w:cs="Gill Sans"/>
          <w:bCs/>
        </w:rPr>
      </w:pPr>
    </w:p>
    <w:p w14:paraId="6339AAC1" w14:textId="77777777" w:rsidR="009D1082" w:rsidRDefault="009D1082" w:rsidP="005A595C">
      <w:pPr>
        <w:jc w:val="both"/>
        <w:rPr>
          <w:rFonts w:ascii="Avenir Book" w:hAnsi="Avenir Book" w:cs="Gill Sans"/>
          <w:bCs/>
        </w:rPr>
      </w:pPr>
    </w:p>
    <w:p w14:paraId="7685EE46" w14:textId="71AED8DF" w:rsidR="00AC19F5" w:rsidRDefault="00AC19F5" w:rsidP="005A595C">
      <w:pPr>
        <w:jc w:val="both"/>
        <w:rPr>
          <w:rFonts w:ascii="Avenir Book" w:hAnsi="Avenir Book" w:cs="Gill Sans"/>
          <w:bCs/>
        </w:rPr>
      </w:pPr>
      <w:r>
        <w:rPr>
          <w:rFonts w:ascii="Avenir Book" w:hAnsi="Avenir Book" w:cs="Gill Sans"/>
          <w:bCs/>
        </w:rPr>
        <w:t>Andrée Mercier</w:t>
      </w:r>
    </w:p>
    <w:p w14:paraId="0B12F788" w14:textId="5C2F4259" w:rsidR="00AC19F5" w:rsidRDefault="00AC19F5" w:rsidP="005A595C">
      <w:pPr>
        <w:jc w:val="both"/>
        <w:rPr>
          <w:rFonts w:ascii="Avenir Book" w:hAnsi="Avenir Book" w:cs="Gill Sans"/>
          <w:bCs/>
        </w:rPr>
      </w:pPr>
      <w:r>
        <w:rPr>
          <w:rFonts w:ascii="Avenir Book" w:hAnsi="Avenir Book" w:cs="Gill Sans"/>
          <w:bCs/>
        </w:rPr>
        <w:t>Directrice générale par intérim</w:t>
      </w:r>
    </w:p>
    <w:p w14:paraId="5BC2D341" w14:textId="1C113317" w:rsidR="00AC19F5" w:rsidRPr="00AC19F5" w:rsidRDefault="00AC19F5" w:rsidP="005A595C">
      <w:pPr>
        <w:jc w:val="both"/>
        <w:rPr>
          <w:rFonts w:ascii="Avenir Book" w:hAnsi="Avenir Book" w:cs="Gill Sans"/>
          <w:bCs/>
        </w:rPr>
      </w:pPr>
      <w:r>
        <w:rPr>
          <w:rFonts w:ascii="Avenir Book" w:hAnsi="Avenir Book" w:cs="Gill Sans"/>
          <w:bCs/>
        </w:rPr>
        <w:t>Centre de recherche interuniversitaire sur la littérature et la culture québécoises (CRILCQ)</w:t>
      </w:r>
    </w:p>
    <w:p w14:paraId="21F0B09F" w14:textId="77777777" w:rsidR="00AC19F5" w:rsidRDefault="00AC19F5" w:rsidP="005A595C">
      <w:pPr>
        <w:jc w:val="both"/>
        <w:rPr>
          <w:rFonts w:ascii="Avenir Book" w:hAnsi="Avenir Book" w:cs="Gill Sans"/>
          <w:bCs/>
        </w:rPr>
      </w:pPr>
    </w:p>
    <w:p w14:paraId="030491D9" w14:textId="77777777" w:rsidR="00AC19F5" w:rsidRDefault="00AC19F5" w:rsidP="005A595C">
      <w:pPr>
        <w:jc w:val="both"/>
        <w:rPr>
          <w:rFonts w:ascii="Avenir Book" w:hAnsi="Avenir Book" w:cs="Gill Sans"/>
          <w:bCs/>
        </w:rPr>
      </w:pPr>
    </w:p>
    <w:p w14:paraId="615BF3EB" w14:textId="02263C1E" w:rsidR="005A6337" w:rsidRDefault="005A6337">
      <w:pPr>
        <w:rPr>
          <w:rFonts w:ascii="Avenir Book" w:hAnsi="Avenir Book" w:cs="Gill Sans"/>
          <w:bCs/>
        </w:rPr>
      </w:pPr>
      <w:r>
        <w:rPr>
          <w:rFonts w:ascii="Avenir Book" w:hAnsi="Avenir Book" w:cs="Gill Sans"/>
          <w:bCs/>
        </w:rPr>
        <w:br w:type="page"/>
      </w:r>
    </w:p>
    <w:p w14:paraId="0FDCF011" w14:textId="77777777" w:rsidR="00AC19F5" w:rsidRPr="00AC19F5" w:rsidRDefault="00AC19F5" w:rsidP="005A595C">
      <w:pPr>
        <w:jc w:val="both"/>
        <w:rPr>
          <w:rFonts w:ascii="Avenir Book" w:hAnsi="Avenir Book" w:cs="Gill Sans"/>
          <w:bCs/>
        </w:rPr>
      </w:pPr>
    </w:p>
    <w:p w14:paraId="1A5BE798" w14:textId="23C84715" w:rsidR="007A0903" w:rsidRPr="00AC19F5" w:rsidRDefault="007A0903" w:rsidP="007A0903">
      <w:pPr>
        <w:jc w:val="both"/>
        <w:rPr>
          <w:rFonts w:ascii="Avenir Book" w:hAnsi="Avenir Book" w:cs="Gill Sans"/>
          <w:color w:val="4F81BD" w:themeColor="accent1"/>
        </w:rPr>
      </w:pPr>
      <w:r w:rsidRPr="00AC19F5">
        <w:rPr>
          <w:rFonts w:ascii="Avenir Book" w:hAnsi="Avenir Book" w:cs="Gill Sans"/>
          <w:color w:val="4F81BD" w:themeColor="accent1"/>
          <w:u w:val="single"/>
        </w:rPr>
        <w:t>Proposition d’ordre du jour</w:t>
      </w:r>
    </w:p>
    <w:p w14:paraId="52D05F66" w14:textId="77777777" w:rsidR="007A0903" w:rsidRDefault="007A0903" w:rsidP="007A0903">
      <w:pPr>
        <w:jc w:val="both"/>
        <w:rPr>
          <w:rFonts w:ascii="Avenir Book" w:hAnsi="Avenir Book" w:cs="Gill Sans"/>
        </w:rPr>
      </w:pPr>
    </w:p>
    <w:p w14:paraId="257B14FB" w14:textId="77777777" w:rsidR="00406C6A" w:rsidRPr="00AC19F5" w:rsidRDefault="00406C6A" w:rsidP="007A0903">
      <w:pPr>
        <w:jc w:val="both"/>
        <w:rPr>
          <w:rFonts w:ascii="Avenir Book" w:hAnsi="Avenir Book" w:cs="Gill Sans"/>
        </w:rPr>
      </w:pPr>
    </w:p>
    <w:p w14:paraId="5AE1BC44" w14:textId="1D1AEDE6" w:rsidR="00AC19F5" w:rsidRDefault="00AC19F5" w:rsidP="007A0903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Élection d’un.e président.e d’assemblée et d’un.e secrétaire</w:t>
      </w:r>
    </w:p>
    <w:p w14:paraId="1EE8BA34" w14:textId="77777777" w:rsidR="007A0903" w:rsidRPr="00AC19F5" w:rsidRDefault="007A0903" w:rsidP="007A0903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 w:rsidRPr="00AC19F5">
        <w:rPr>
          <w:rFonts w:ascii="Avenir Book" w:hAnsi="Avenir Book" w:cs="Gill Sans"/>
          <w:szCs w:val="24"/>
          <w:lang w:val="fr-FR"/>
        </w:rPr>
        <w:t>Lecture et adoption de l’ordre du jour</w:t>
      </w:r>
    </w:p>
    <w:p w14:paraId="613C10D0" w14:textId="79597A68" w:rsidR="007A0903" w:rsidRDefault="00AC19F5" w:rsidP="00D56143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A</w:t>
      </w:r>
      <w:r w:rsidR="007A0903" w:rsidRPr="00AC19F5">
        <w:rPr>
          <w:rFonts w:ascii="Avenir Book" w:hAnsi="Avenir Book" w:cs="Gill Sans"/>
          <w:szCs w:val="24"/>
          <w:lang w:val="fr-FR"/>
        </w:rPr>
        <w:t>doption du procès-verbal de l</w:t>
      </w:r>
      <w:r>
        <w:rPr>
          <w:rFonts w:ascii="Avenir Book" w:hAnsi="Avenir Book" w:cs="Gill Sans"/>
          <w:szCs w:val="24"/>
          <w:lang w:val="fr-FR"/>
        </w:rPr>
        <w:t>’assemblée générale du 30 août 2016</w:t>
      </w:r>
    </w:p>
    <w:p w14:paraId="78B9D6BF" w14:textId="4DD47AD3" w:rsidR="00AC19F5" w:rsidRDefault="00AC19F5" w:rsidP="00D56143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Présentation du rapport annuel 2016-2017</w:t>
      </w:r>
    </w:p>
    <w:p w14:paraId="27DB4806" w14:textId="0634A2F8" w:rsidR="007A0903" w:rsidRPr="00AC19F5" w:rsidRDefault="007A0903" w:rsidP="00D56143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 w:rsidRPr="00AC19F5">
        <w:rPr>
          <w:rFonts w:ascii="Avenir Book" w:hAnsi="Avenir Book" w:cs="Gill Sans"/>
          <w:szCs w:val="24"/>
          <w:lang w:val="fr-FR"/>
        </w:rPr>
        <w:t xml:space="preserve">Points d’information </w:t>
      </w:r>
      <w:r w:rsidR="00AC19F5">
        <w:rPr>
          <w:rFonts w:ascii="Avenir Book" w:hAnsi="Avenir Book" w:cs="Gill Sans"/>
          <w:szCs w:val="24"/>
          <w:lang w:val="fr-FR"/>
        </w:rPr>
        <w:t>et suivi(s)</w:t>
      </w:r>
    </w:p>
    <w:p w14:paraId="2C5CA570" w14:textId="77777777" w:rsidR="00AC19F5" w:rsidRDefault="00AC19F5" w:rsidP="00D56143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Bilans et perspectives</w:t>
      </w:r>
    </w:p>
    <w:p w14:paraId="08EDA82E" w14:textId="77777777" w:rsidR="00230EBE" w:rsidRDefault="00230EBE" w:rsidP="00230EBE">
      <w:pPr>
        <w:pStyle w:val="Retraitcorpsdetexte2"/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Site Université de Montréal (Martine-Emmanuelle Lapointe)</w:t>
      </w:r>
    </w:p>
    <w:p w14:paraId="6DE0FFB3" w14:textId="6BBE673E" w:rsidR="00230EBE" w:rsidRDefault="00230EBE" w:rsidP="00230EBE">
      <w:pPr>
        <w:pStyle w:val="Retraitcorpsdetexte2"/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Site UQAM (Chantal Savoie)</w:t>
      </w:r>
    </w:p>
    <w:p w14:paraId="2F855EF8" w14:textId="4D193377" w:rsidR="00AC19F5" w:rsidRDefault="00AC19F5" w:rsidP="00230EBE">
      <w:pPr>
        <w:pStyle w:val="Retraitcorpsdetexte2"/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Site Université Laval (Andrée Mercier)</w:t>
      </w:r>
    </w:p>
    <w:p w14:paraId="2CA1B0D1" w14:textId="02FF1DBD" w:rsidR="00230EBE" w:rsidRDefault="00230EBE" w:rsidP="004B548A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Subvention du CRILCQ au programme des regroupements stratégiques</w:t>
      </w:r>
    </w:p>
    <w:p w14:paraId="5E5F9820" w14:textId="20A01EAF" w:rsidR="00FC5C23" w:rsidRDefault="00FC5C23" w:rsidP="005A22C4">
      <w:pPr>
        <w:pStyle w:val="Retraitcorpsdetexte2"/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Élaboration d’une planification stratégique</w:t>
      </w:r>
    </w:p>
    <w:p w14:paraId="3C87260C" w14:textId="102F085F" w:rsidR="005A22C4" w:rsidRDefault="005A22C4" w:rsidP="00FC5C23">
      <w:pPr>
        <w:pStyle w:val="Retraitcorpsdetexte2"/>
        <w:numPr>
          <w:ilvl w:val="2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Collaboration entre les chercheurs</w:t>
      </w:r>
    </w:p>
    <w:p w14:paraId="27CB6FC8" w14:textId="01D1881E" w:rsidR="005A22C4" w:rsidRDefault="005A22C4" w:rsidP="00FC5C23">
      <w:pPr>
        <w:pStyle w:val="Retraitcorpsdetexte2"/>
        <w:numPr>
          <w:ilvl w:val="2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 xml:space="preserve">Rayonnement </w:t>
      </w:r>
      <w:r w:rsidR="00FC5C23">
        <w:rPr>
          <w:rFonts w:ascii="Avenir Book" w:hAnsi="Avenir Book" w:cs="Gill Sans"/>
          <w:szCs w:val="24"/>
          <w:lang w:val="fr-FR"/>
        </w:rPr>
        <w:t xml:space="preserve">national et </w:t>
      </w:r>
      <w:r>
        <w:rPr>
          <w:rFonts w:ascii="Avenir Book" w:hAnsi="Avenir Book" w:cs="Gill Sans"/>
          <w:szCs w:val="24"/>
          <w:lang w:val="fr-FR"/>
        </w:rPr>
        <w:t>international</w:t>
      </w:r>
    </w:p>
    <w:p w14:paraId="60DBCF6E" w14:textId="5BC2E608" w:rsidR="004B548A" w:rsidRDefault="004B548A" w:rsidP="004B548A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Proposition d’un membre honoraire du CRILCQ : Aurélien Boivin</w:t>
      </w:r>
    </w:p>
    <w:p w14:paraId="09822540" w14:textId="5BEFA0FB" w:rsidR="004B548A" w:rsidRPr="009D1082" w:rsidRDefault="00FE0FBA" w:rsidP="009D1082">
      <w:pPr>
        <w:pStyle w:val="Retraitcorpsdetexte2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rPr>
          <w:rFonts w:ascii="Avenir Book" w:hAnsi="Avenir Book" w:cs="Gill Sans"/>
          <w:szCs w:val="24"/>
          <w:lang w:val="fr-FR"/>
        </w:rPr>
      </w:pPr>
      <w:r>
        <w:rPr>
          <w:rFonts w:ascii="Avenir Book" w:hAnsi="Avenir Book" w:cs="Gill Sans"/>
          <w:szCs w:val="24"/>
          <w:lang w:val="fr-FR"/>
        </w:rPr>
        <w:t>Questions diverses</w:t>
      </w:r>
    </w:p>
    <w:sectPr w:rsidR="004B548A" w:rsidRPr="009D1082" w:rsidSect="00AC19F5">
      <w:type w:val="continuous"/>
      <w:pgSz w:w="12240" w:h="15840"/>
      <w:pgMar w:top="1224" w:right="1224" w:bottom="1224" w:left="12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7647" w14:textId="77777777" w:rsidR="00FC5C23" w:rsidRDefault="00FC5C23" w:rsidP="00DD1977">
      <w:r>
        <w:separator/>
      </w:r>
    </w:p>
  </w:endnote>
  <w:endnote w:type="continuationSeparator" w:id="0">
    <w:p w14:paraId="1385B7CC" w14:textId="77777777" w:rsidR="00FC5C23" w:rsidRDefault="00FC5C23" w:rsidP="00D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4D52E" w14:textId="77777777" w:rsidR="00FC5C23" w:rsidRDefault="00FC5C23" w:rsidP="00DD19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A59974" w14:textId="77777777" w:rsidR="00FC5C23" w:rsidRDefault="00FC5C23" w:rsidP="00DD19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F896" w14:textId="77777777" w:rsidR="00FC5C23" w:rsidRPr="00DD1977" w:rsidRDefault="00FC5C23" w:rsidP="00DD1977">
    <w:pPr>
      <w:pStyle w:val="Pieddepage"/>
      <w:framePr w:wrap="around" w:vAnchor="text" w:hAnchor="margin" w:xAlign="right" w:y="1"/>
      <w:rPr>
        <w:rStyle w:val="Numrodepage"/>
        <w:rFonts w:ascii="Gill Sans" w:hAnsi="Gill Sans" w:cs="Gill Sans"/>
        <w:sz w:val="20"/>
        <w:szCs w:val="20"/>
      </w:rPr>
    </w:pPr>
    <w:r w:rsidRPr="00DD1977">
      <w:rPr>
        <w:rStyle w:val="Numrodepage"/>
        <w:rFonts w:ascii="Gill Sans" w:hAnsi="Gill Sans" w:cs="Gill Sans"/>
        <w:sz w:val="20"/>
        <w:szCs w:val="20"/>
      </w:rPr>
      <w:fldChar w:fldCharType="begin"/>
    </w:r>
    <w:r w:rsidRPr="00DD1977">
      <w:rPr>
        <w:rStyle w:val="Numrodepage"/>
        <w:rFonts w:ascii="Gill Sans" w:hAnsi="Gill Sans" w:cs="Gill Sans"/>
        <w:sz w:val="20"/>
        <w:szCs w:val="20"/>
      </w:rPr>
      <w:instrText xml:space="preserve">PAGE  </w:instrText>
    </w:r>
    <w:r w:rsidRPr="00DD1977">
      <w:rPr>
        <w:rStyle w:val="Numrodepage"/>
        <w:rFonts w:ascii="Gill Sans" w:hAnsi="Gill Sans" w:cs="Gill Sans"/>
        <w:sz w:val="20"/>
        <w:szCs w:val="20"/>
      </w:rPr>
      <w:fldChar w:fldCharType="separate"/>
    </w:r>
    <w:r w:rsidR="00C5777C">
      <w:rPr>
        <w:rStyle w:val="Numrodepage"/>
        <w:rFonts w:ascii="Gill Sans" w:hAnsi="Gill Sans" w:cs="Gill Sans"/>
        <w:noProof/>
        <w:sz w:val="20"/>
        <w:szCs w:val="20"/>
      </w:rPr>
      <w:t>1</w:t>
    </w:r>
    <w:r w:rsidRPr="00DD1977">
      <w:rPr>
        <w:rStyle w:val="Numrodepage"/>
        <w:rFonts w:ascii="Gill Sans" w:hAnsi="Gill Sans" w:cs="Gill Sans"/>
        <w:sz w:val="20"/>
        <w:szCs w:val="20"/>
      </w:rPr>
      <w:fldChar w:fldCharType="end"/>
    </w:r>
  </w:p>
  <w:p w14:paraId="5DBFFACB" w14:textId="6EB2BB5B" w:rsidR="00FC5C23" w:rsidRPr="00DD1977" w:rsidRDefault="00FC5C23" w:rsidP="00DD1977">
    <w:pPr>
      <w:pStyle w:val="Pieddepage"/>
      <w:tabs>
        <w:tab w:val="clear" w:pos="4536"/>
        <w:tab w:val="left" w:pos="8031"/>
        <w:tab w:val="left" w:pos="8566"/>
      </w:tabs>
      <w:ind w:right="360"/>
      <w:rPr>
        <w:rFonts w:ascii="Gill Sans" w:hAnsi="Gill Sans" w:cs="Gill Sans"/>
        <w:sz w:val="20"/>
        <w:szCs w:val="20"/>
      </w:rPr>
    </w:pPr>
    <w:r w:rsidRPr="00DD1977">
      <w:rPr>
        <w:rFonts w:ascii="Gill Sans" w:hAnsi="Gill Sans" w:cs="Gill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405A6" wp14:editId="52E678BD">
              <wp:simplePos x="0" y="0"/>
              <wp:positionH relativeFrom="column">
                <wp:posOffset>-105410</wp:posOffset>
              </wp:positionH>
              <wp:positionV relativeFrom="paragraph">
                <wp:posOffset>77470</wp:posOffset>
              </wp:positionV>
              <wp:extent cx="5643880" cy="4635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3880" cy="46355"/>
                      </a:xfrm>
                      <a:prstGeom prst="rect">
                        <a:avLst/>
                      </a:prstGeom>
                      <a:solidFill>
                        <a:srgbClr val="3358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996C1" w14:textId="77777777" w:rsidR="00FC5C23" w:rsidRDefault="00FC5C23" w:rsidP="00DD1977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8.25pt;margin-top:6.1pt;width:444.4pt;height: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" fillcolor="#335898" stroked="f">
              <v:textbox inset=",7.2pt,,7.2pt">
                <w:txbxContent>
                  <w:p w14:paraId="6AF996C1" w14:textId="77777777" w:rsidR="00FE0FBA" w:rsidRDefault="00FE0FBA" w:rsidP="00DD1977"/>
                </w:txbxContent>
              </v:textbox>
            </v:shape>
          </w:pict>
        </mc:Fallback>
      </mc:AlternateContent>
    </w:r>
    <w:r w:rsidRPr="00DD1977">
      <w:rPr>
        <w:rFonts w:ascii="Gill Sans" w:hAnsi="Gill Sans" w:cs="Gill Sans"/>
        <w:sz w:val="20"/>
        <w:szCs w:val="20"/>
      </w:rPr>
      <w:tab/>
    </w:r>
    <w:r w:rsidRPr="00DD1977">
      <w:rPr>
        <w:rFonts w:ascii="Gill Sans" w:hAnsi="Gill Sans" w:cs="Gill Sans"/>
        <w:sz w:val="20"/>
        <w:szCs w:val="20"/>
      </w:rPr>
      <w:tab/>
      <w:t xml:space="preserve">     </w:t>
    </w:r>
    <w:r w:rsidRPr="00DD1977">
      <w:rPr>
        <w:rFonts w:ascii="Gill Sans" w:hAnsi="Gill Sans" w:cs="Gill Sans"/>
        <w:sz w:val="20"/>
        <w:szCs w:val="20"/>
      </w:rPr>
      <w:tab/>
      <w:t xml:space="preserve"> </w:t>
    </w:r>
  </w:p>
  <w:p w14:paraId="1A762A7B" w14:textId="77777777" w:rsidR="00FC5C23" w:rsidRPr="00DD1977" w:rsidRDefault="00FC5C23">
    <w:pPr>
      <w:pStyle w:val="Pieddepage"/>
      <w:rPr>
        <w:rFonts w:ascii="Gill Sans" w:hAnsi="Gill Sans" w:cs="Gill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025A2" w14:textId="77777777" w:rsidR="00FC5C23" w:rsidRDefault="00FC5C23" w:rsidP="00DD1977">
      <w:r>
        <w:separator/>
      </w:r>
    </w:p>
  </w:footnote>
  <w:footnote w:type="continuationSeparator" w:id="0">
    <w:p w14:paraId="568C1EA3" w14:textId="77777777" w:rsidR="00FC5C23" w:rsidRDefault="00FC5C23" w:rsidP="00DD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A5"/>
    <w:multiLevelType w:val="hybridMultilevel"/>
    <w:tmpl w:val="DA16FAAA"/>
    <w:lvl w:ilvl="0" w:tplc="13DE8272">
      <w:start w:val="21"/>
      <w:numFmt w:val="bullet"/>
      <w:lvlText w:val="-"/>
      <w:lvlJc w:val="left"/>
      <w:pPr>
        <w:ind w:left="720" w:hanging="360"/>
      </w:pPr>
      <w:rPr>
        <w:rFonts w:ascii="Gill Sans" w:eastAsia="Times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456"/>
    <w:multiLevelType w:val="hybridMultilevel"/>
    <w:tmpl w:val="561AA192"/>
    <w:lvl w:ilvl="0" w:tplc="C8E81558">
      <w:start w:val="25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8163C"/>
    <w:multiLevelType w:val="multilevel"/>
    <w:tmpl w:val="48C4EF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96" w:hanging="2160"/>
      </w:pPr>
      <w:rPr>
        <w:rFonts w:hint="default"/>
      </w:rPr>
    </w:lvl>
  </w:abstractNum>
  <w:abstractNum w:abstractNumId="3">
    <w:nsid w:val="0D86707F"/>
    <w:multiLevelType w:val="hybridMultilevel"/>
    <w:tmpl w:val="C7A807B2"/>
    <w:lvl w:ilvl="0" w:tplc="CD70EE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3BF3"/>
    <w:multiLevelType w:val="multilevel"/>
    <w:tmpl w:val="040C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>
    <w:nsid w:val="103F01AF"/>
    <w:multiLevelType w:val="hybridMultilevel"/>
    <w:tmpl w:val="91B2D4D2"/>
    <w:lvl w:ilvl="0" w:tplc="9078DB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C3573"/>
    <w:multiLevelType w:val="multilevel"/>
    <w:tmpl w:val="7F986AD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C73AF4"/>
    <w:multiLevelType w:val="hybridMultilevel"/>
    <w:tmpl w:val="6F5465A0"/>
    <w:lvl w:ilvl="0" w:tplc="575CEF42">
      <w:start w:val="21"/>
      <w:numFmt w:val="bullet"/>
      <w:lvlText w:val="-"/>
      <w:lvlJc w:val="left"/>
      <w:pPr>
        <w:ind w:left="1152" w:hanging="360"/>
      </w:pPr>
      <w:rPr>
        <w:rFonts w:ascii="Gill Sans" w:eastAsiaTheme="minorEastAsia" w:hAnsi="Gill Sans" w:cs="Gill San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B333C08"/>
    <w:multiLevelType w:val="hybridMultilevel"/>
    <w:tmpl w:val="6228F3A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C951A0"/>
    <w:multiLevelType w:val="hybridMultilevel"/>
    <w:tmpl w:val="CAE088FA"/>
    <w:lvl w:ilvl="0" w:tplc="39921D8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9E163F"/>
    <w:multiLevelType w:val="hybridMultilevel"/>
    <w:tmpl w:val="4AB464C8"/>
    <w:lvl w:ilvl="0" w:tplc="9B129B6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277F92"/>
    <w:multiLevelType w:val="multilevel"/>
    <w:tmpl w:val="C0702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12">
    <w:nsid w:val="482B5287"/>
    <w:multiLevelType w:val="multilevel"/>
    <w:tmpl w:val="040C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>
    <w:nsid w:val="49D93FA9"/>
    <w:multiLevelType w:val="hybridMultilevel"/>
    <w:tmpl w:val="CD00FF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F1D59"/>
    <w:multiLevelType w:val="hybridMultilevel"/>
    <w:tmpl w:val="9EF81B0C"/>
    <w:lvl w:ilvl="0" w:tplc="6D48F1D8">
      <w:start w:val="21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E9315D"/>
    <w:multiLevelType w:val="hybridMultilevel"/>
    <w:tmpl w:val="84F42C8A"/>
    <w:lvl w:ilvl="0" w:tplc="583C8D7A">
      <w:start w:val="27"/>
      <w:numFmt w:val="bullet"/>
      <w:lvlText w:val="-"/>
      <w:lvlJc w:val="left"/>
      <w:pPr>
        <w:ind w:left="1440" w:hanging="360"/>
      </w:pPr>
      <w:rPr>
        <w:rFonts w:ascii="Helvetica Neue" w:eastAsiaTheme="minorEastAsia" w:hAnsi="Helvetica Neue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0A05B4"/>
    <w:multiLevelType w:val="hybridMultilevel"/>
    <w:tmpl w:val="D8D64310"/>
    <w:lvl w:ilvl="0" w:tplc="C8E81558">
      <w:start w:val="25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624F4"/>
    <w:multiLevelType w:val="hybridMultilevel"/>
    <w:tmpl w:val="D8FE2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7368F"/>
    <w:multiLevelType w:val="hybridMultilevel"/>
    <w:tmpl w:val="3AEA86CC"/>
    <w:lvl w:ilvl="0" w:tplc="18EC543E">
      <w:start w:val="28"/>
      <w:numFmt w:val="bullet"/>
      <w:lvlText w:val="-"/>
      <w:lvlJc w:val="left"/>
      <w:pPr>
        <w:ind w:left="1146" w:hanging="360"/>
      </w:pPr>
      <w:rPr>
        <w:rFonts w:ascii="Avenir Book" w:eastAsia="Times" w:hAnsi="Avenir Book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17D34F2"/>
    <w:multiLevelType w:val="hybridMultilevel"/>
    <w:tmpl w:val="AC3E5DFC"/>
    <w:lvl w:ilvl="0" w:tplc="C8E81558">
      <w:start w:val="25"/>
      <w:numFmt w:val="bullet"/>
      <w:lvlText w:val="-"/>
      <w:lvlJc w:val="left"/>
      <w:pPr>
        <w:ind w:left="360" w:hanging="360"/>
      </w:pPr>
      <w:rPr>
        <w:rFonts w:ascii="Gill Sans" w:eastAsiaTheme="minorEastAsia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3B2F6B"/>
    <w:multiLevelType w:val="hybridMultilevel"/>
    <w:tmpl w:val="9530FD10"/>
    <w:lvl w:ilvl="0" w:tplc="6BF2B404">
      <w:start w:val="3"/>
      <w:numFmt w:val="bullet"/>
      <w:lvlText w:val="-"/>
      <w:lvlJc w:val="left"/>
      <w:pPr>
        <w:ind w:left="1800" w:hanging="360"/>
      </w:pPr>
      <w:rPr>
        <w:rFonts w:ascii="Gill Sans" w:eastAsiaTheme="minorEastAsia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D3A210E"/>
    <w:multiLevelType w:val="multilevel"/>
    <w:tmpl w:val="040C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2">
    <w:nsid w:val="70901A1D"/>
    <w:multiLevelType w:val="hybridMultilevel"/>
    <w:tmpl w:val="0420C17E"/>
    <w:lvl w:ilvl="0" w:tplc="C8E81558">
      <w:start w:val="25"/>
      <w:numFmt w:val="bullet"/>
      <w:lvlText w:val="-"/>
      <w:lvlJc w:val="left"/>
      <w:pPr>
        <w:ind w:left="360" w:hanging="360"/>
      </w:pPr>
      <w:rPr>
        <w:rFonts w:ascii="Gill Sans" w:eastAsiaTheme="minorEastAsia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F74F73"/>
    <w:multiLevelType w:val="hybridMultilevel"/>
    <w:tmpl w:val="7442614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915671E"/>
    <w:multiLevelType w:val="hybridMultilevel"/>
    <w:tmpl w:val="8BA48B9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96439D8"/>
    <w:multiLevelType w:val="hybridMultilevel"/>
    <w:tmpl w:val="A21CBB1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6BF2B404">
      <w:start w:val="3"/>
      <w:numFmt w:val="bullet"/>
      <w:lvlText w:val="-"/>
      <w:lvlJc w:val="left"/>
      <w:pPr>
        <w:ind w:left="1800" w:hanging="360"/>
      </w:pPr>
      <w:rPr>
        <w:rFonts w:ascii="Gill Sans" w:eastAsiaTheme="minorEastAsia" w:hAnsi="Gill Sans" w:cs="Gill San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16"/>
  </w:num>
  <w:num w:numId="9">
    <w:abstractNumId w:val="4"/>
  </w:num>
  <w:num w:numId="10">
    <w:abstractNumId w:val="21"/>
  </w:num>
  <w:num w:numId="11">
    <w:abstractNumId w:val="17"/>
  </w:num>
  <w:num w:numId="12">
    <w:abstractNumId w:val="5"/>
  </w:num>
  <w:num w:numId="13">
    <w:abstractNumId w:val="19"/>
  </w:num>
  <w:num w:numId="14">
    <w:abstractNumId w:val="22"/>
  </w:num>
  <w:num w:numId="15">
    <w:abstractNumId w:val="13"/>
  </w:num>
  <w:num w:numId="16">
    <w:abstractNumId w:val="3"/>
  </w:num>
  <w:num w:numId="17">
    <w:abstractNumId w:val="15"/>
  </w:num>
  <w:num w:numId="18">
    <w:abstractNumId w:val="7"/>
  </w:num>
  <w:num w:numId="19">
    <w:abstractNumId w:val="14"/>
  </w:num>
  <w:num w:numId="20">
    <w:abstractNumId w:val="8"/>
  </w:num>
  <w:num w:numId="21">
    <w:abstractNumId w:val="20"/>
  </w:num>
  <w:num w:numId="22">
    <w:abstractNumId w:val="24"/>
  </w:num>
  <w:num w:numId="23">
    <w:abstractNumId w:val="25"/>
  </w:num>
  <w:num w:numId="24">
    <w:abstractNumId w:val="23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73"/>
    <w:rsid w:val="00042883"/>
    <w:rsid w:val="0004295D"/>
    <w:rsid w:val="000435AE"/>
    <w:rsid w:val="00067EAC"/>
    <w:rsid w:val="00083831"/>
    <w:rsid w:val="000B4D1E"/>
    <w:rsid w:val="000C4221"/>
    <w:rsid w:val="000D636B"/>
    <w:rsid w:val="000F2B5E"/>
    <w:rsid w:val="00110BA8"/>
    <w:rsid w:val="00120899"/>
    <w:rsid w:val="001377EE"/>
    <w:rsid w:val="001548F9"/>
    <w:rsid w:val="00191C5A"/>
    <w:rsid w:val="001963DE"/>
    <w:rsid w:val="001C58B8"/>
    <w:rsid w:val="001E7F80"/>
    <w:rsid w:val="002037D1"/>
    <w:rsid w:val="00230EBE"/>
    <w:rsid w:val="00232689"/>
    <w:rsid w:val="00236658"/>
    <w:rsid w:val="00252581"/>
    <w:rsid w:val="00267A6B"/>
    <w:rsid w:val="0027398A"/>
    <w:rsid w:val="002B4745"/>
    <w:rsid w:val="002F0A66"/>
    <w:rsid w:val="002F35B9"/>
    <w:rsid w:val="0032527C"/>
    <w:rsid w:val="00330936"/>
    <w:rsid w:val="00341CAB"/>
    <w:rsid w:val="003478D8"/>
    <w:rsid w:val="00352599"/>
    <w:rsid w:val="00360664"/>
    <w:rsid w:val="003E0976"/>
    <w:rsid w:val="003F36DD"/>
    <w:rsid w:val="00406C6A"/>
    <w:rsid w:val="00447D92"/>
    <w:rsid w:val="00485B9E"/>
    <w:rsid w:val="004A4F3C"/>
    <w:rsid w:val="004B548A"/>
    <w:rsid w:val="00502F61"/>
    <w:rsid w:val="00507EA4"/>
    <w:rsid w:val="00512A0F"/>
    <w:rsid w:val="00515805"/>
    <w:rsid w:val="005214BE"/>
    <w:rsid w:val="00527C33"/>
    <w:rsid w:val="00545E8D"/>
    <w:rsid w:val="00577D73"/>
    <w:rsid w:val="00581C5D"/>
    <w:rsid w:val="00584996"/>
    <w:rsid w:val="005A22C4"/>
    <w:rsid w:val="005A595C"/>
    <w:rsid w:val="005A6337"/>
    <w:rsid w:val="005B1FFA"/>
    <w:rsid w:val="005D7296"/>
    <w:rsid w:val="005D7AC9"/>
    <w:rsid w:val="005F282A"/>
    <w:rsid w:val="005F2DA4"/>
    <w:rsid w:val="005F6C4C"/>
    <w:rsid w:val="00602E58"/>
    <w:rsid w:val="00640152"/>
    <w:rsid w:val="006430CF"/>
    <w:rsid w:val="00651167"/>
    <w:rsid w:val="006565BB"/>
    <w:rsid w:val="00670E7D"/>
    <w:rsid w:val="007204A8"/>
    <w:rsid w:val="00720C91"/>
    <w:rsid w:val="00722205"/>
    <w:rsid w:val="00761E38"/>
    <w:rsid w:val="007624EB"/>
    <w:rsid w:val="007A0903"/>
    <w:rsid w:val="007D2A33"/>
    <w:rsid w:val="007F3C73"/>
    <w:rsid w:val="007F5BEB"/>
    <w:rsid w:val="00802E1F"/>
    <w:rsid w:val="00821479"/>
    <w:rsid w:val="00821DE5"/>
    <w:rsid w:val="00845819"/>
    <w:rsid w:val="00862752"/>
    <w:rsid w:val="00863A05"/>
    <w:rsid w:val="00887262"/>
    <w:rsid w:val="008950C0"/>
    <w:rsid w:val="008C5E15"/>
    <w:rsid w:val="008F0C1E"/>
    <w:rsid w:val="008F4EF1"/>
    <w:rsid w:val="00902D13"/>
    <w:rsid w:val="00924715"/>
    <w:rsid w:val="0093000F"/>
    <w:rsid w:val="00944845"/>
    <w:rsid w:val="00950B0F"/>
    <w:rsid w:val="0095789A"/>
    <w:rsid w:val="00981E89"/>
    <w:rsid w:val="00993D6C"/>
    <w:rsid w:val="009A6472"/>
    <w:rsid w:val="009D1082"/>
    <w:rsid w:val="009F4477"/>
    <w:rsid w:val="00A15B06"/>
    <w:rsid w:val="00A4654A"/>
    <w:rsid w:val="00A64003"/>
    <w:rsid w:val="00A830D7"/>
    <w:rsid w:val="00A920B5"/>
    <w:rsid w:val="00A9365A"/>
    <w:rsid w:val="00A96F0C"/>
    <w:rsid w:val="00AB0453"/>
    <w:rsid w:val="00AC19F5"/>
    <w:rsid w:val="00B204C5"/>
    <w:rsid w:val="00B43154"/>
    <w:rsid w:val="00B52788"/>
    <w:rsid w:val="00BC7D97"/>
    <w:rsid w:val="00C21A9F"/>
    <w:rsid w:val="00C31752"/>
    <w:rsid w:val="00C41156"/>
    <w:rsid w:val="00C52F35"/>
    <w:rsid w:val="00C5777C"/>
    <w:rsid w:val="00C617F2"/>
    <w:rsid w:val="00CB4D6E"/>
    <w:rsid w:val="00CC1832"/>
    <w:rsid w:val="00CD1A3A"/>
    <w:rsid w:val="00CD558C"/>
    <w:rsid w:val="00CD5D19"/>
    <w:rsid w:val="00CE2E9C"/>
    <w:rsid w:val="00CF0CFB"/>
    <w:rsid w:val="00CF0F4B"/>
    <w:rsid w:val="00D24213"/>
    <w:rsid w:val="00D43591"/>
    <w:rsid w:val="00D46402"/>
    <w:rsid w:val="00D56143"/>
    <w:rsid w:val="00D602DB"/>
    <w:rsid w:val="00D62BF7"/>
    <w:rsid w:val="00DB6F61"/>
    <w:rsid w:val="00DD18C3"/>
    <w:rsid w:val="00DD1977"/>
    <w:rsid w:val="00DD765F"/>
    <w:rsid w:val="00DE2277"/>
    <w:rsid w:val="00E13A7C"/>
    <w:rsid w:val="00E31070"/>
    <w:rsid w:val="00E73D7C"/>
    <w:rsid w:val="00E834C1"/>
    <w:rsid w:val="00EB28BF"/>
    <w:rsid w:val="00EB6EEA"/>
    <w:rsid w:val="00EF00A9"/>
    <w:rsid w:val="00EF5654"/>
    <w:rsid w:val="00F43509"/>
    <w:rsid w:val="00F4623B"/>
    <w:rsid w:val="00FB4D4F"/>
    <w:rsid w:val="00FC5C23"/>
    <w:rsid w:val="00FC6756"/>
    <w:rsid w:val="00FD6AC1"/>
    <w:rsid w:val="00FE0FBA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9C44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04C5"/>
    <w:pPr>
      <w:keepNext/>
      <w:spacing w:line="276" w:lineRule="auto"/>
      <w:jc w:val="center"/>
      <w:outlineLvl w:val="0"/>
    </w:pPr>
    <w:rPr>
      <w:rFonts w:ascii="Times New Roman" w:eastAsiaTheme="minorHAnsi" w:hAnsi="Times New Roman" w:cs="Times New Roman"/>
      <w:b/>
      <w:color w:val="000000" w:themeColor="text1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5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1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7F2"/>
    <w:rPr>
      <w:rFonts w:ascii="Lucida Grande" w:hAnsi="Lucida Grande" w:cs="Lucida Grande"/>
      <w:sz w:val="18"/>
      <w:szCs w:val="18"/>
    </w:rPr>
  </w:style>
  <w:style w:type="paragraph" w:styleId="Retraitcorpsdetexte2">
    <w:name w:val="Body Text Indent 2"/>
    <w:basedOn w:val="Normal"/>
    <w:link w:val="Retraitcorpsdetexte2Car"/>
    <w:rsid w:val="00C617F2"/>
    <w:pPr>
      <w:ind w:firstLine="567"/>
      <w:jc w:val="both"/>
    </w:pPr>
    <w:rPr>
      <w:rFonts w:ascii="Arial" w:eastAsia="Times" w:hAnsi="Arial" w:cs="Times New Roman"/>
      <w:szCs w:val="20"/>
      <w:lang w:val="fr-CA"/>
    </w:rPr>
  </w:style>
  <w:style w:type="character" w:customStyle="1" w:styleId="Retraitcorpsdetexte2Car">
    <w:name w:val="Retrait corps de texte 2 Car"/>
    <w:basedOn w:val="Policepardfaut"/>
    <w:link w:val="Retraitcorpsdetexte2"/>
    <w:rsid w:val="00C617F2"/>
    <w:rPr>
      <w:rFonts w:ascii="Arial" w:eastAsia="Times" w:hAnsi="Arial" w:cs="Times New Roman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DD19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977"/>
  </w:style>
  <w:style w:type="paragraph" w:styleId="Pieddepage">
    <w:name w:val="footer"/>
    <w:basedOn w:val="Normal"/>
    <w:link w:val="PieddepageCar"/>
    <w:uiPriority w:val="99"/>
    <w:unhideWhenUsed/>
    <w:rsid w:val="00DD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977"/>
  </w:style>
  <w:style w:type="character" w:styleId="Numrodepage">
    <w:name w:val="page number"/>
    <w:basedOn w:val="Policepardfaut"/>
    <w:uiPriority w:val="99"/>
    <w:semiHidden/>
    <w:unhideWhenUsed/>
    <w:rsid w:val="00DD1977"/>
  </w:style>
  <w:style w:type="paragraph" w:customStyle="1" w:styleId="normal0">
    <w:name w:val="normal"/>
    <w:rsid w:val="002F0A66"/>
    <w:rPr>
      <w:rFonts w:ascii="Times" w:eastAsia="Times" w:hAnsi="Times" w:cs="Times"/>
      <w:color w:val="000000"/>
    </w:rPr>
  </w:style>
  <w:style w:type="character" w:styleId="Marquedannotation">
    <w:name w:val="annotation reference"/>
    <w:rsid w:val="00252581"/>
    <w:rPr>
      <w:sz w:val="18"/>
    </w:rPr>
  </w:style>
  <w:style w:type="paragraph" w:styleId="Commentaire">
    <w:name w:val="annotation text"/>
    <w:basedOn w:val="Normal"/>
    <w:link w:val="CommentaireCar"/>
    <w:rsid w:val="00252581"/>
    <w:rPr>
      <w:rFonts w:ascii="Arial" w:eastAsia="Times" w:hAnsi="Arial" w:cs="Times New Roman"/>
      <w:szCs w:val="20"/>
      <w:lang w:val="fr-CA"/>
    </w:rPr>
  </w:style>
  <w:style w:type="character" w:customStyle="1" w:styleId="CommentaireCar">
    <w:name w:val="Commentaire Car"/>
    <w:basedOn w:val="Policepardfaut"/>
    <w:link w:val="Commentaire"/>
    <w:rsid w:val="00252581"/>
    <w:rPr>
      <w:rFonts w:ascii="Arial" w:eastAsia="Times" w:hAnsi="Arial" w:cs="Times New Roman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6EEA"/>
    <w:rPr>
      <w:rFonts w:asciiTheme="minorHAnsi" w:eastAsiaTheme="minorEastAsia" w:hAnsiTheme="minorHAnsi" w:cstheme="minorBidi"/>
      <w:b/>
      <w:bCs/>
      <w:sz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6EEA"/>
    <w:rPr>
      <w:rFonts w:ascii="Arial" w:eastAsia="Times" w:hAnsi="Arial" w:cs="Times New Roman"/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3F36DD"/>
  </w:style>
  <w:style w:type="table" w:styleId="Grille">
    <w:name w:val="Table Grid"/>
    <w:basedOn w:val="TableauNormal"/>
    <w:uiPriority w:val="59"/>
    <w:rsid w:val="005D7AC9"/>
    <w:rPr>
      <w:sz w:val="20"/>
      <w:szCs w:val="20"/>
      <w:lang w:val="fr-CA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545E8D"/>
    <w:rPr>
      <w:rFonts w:eastAsiaTheme="minorHAnsi"/>
      <w:sz w:val="22"/>
      <w:szCs w:val="22"/>
      <w:lang w:val="fr-CA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5E8D"/>
    <w:rPr>
      <w:rFonts w:eastAsiaTheme="minorHAnsi"/>
      <w:sz w:val="22"/>
      <w:szCs w:val="22"/>
      <w:lang w:val="fr-CA" w:eastAsia="en-US"/>
    </w:rPr>
  </w:style>
  <w:style w:type="character" w:customStyle="1" w:styleId="Titre2Car">
    <w:name w:val="Titre 2 Car"/>
    <w:basedOn w:val="Policepardfaut"/>
    <w:link w:val="Titre2"/>
    <w:uiPriority w:val="9"/>
    <w:rsid w:val="00924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customStyle="1" w:styleId="style10">
    <w:name w:val="style10"/>
    <w:basedOn w:val="Normal"/>
    <w:rsid w:val="00924715"/>
    <w:pPr>
      <w:spacing w:before="100" w:beforeAutospacing="1" w:after="100" w:afterAutospacing="1"/>
    </w:pPr>
    <w:rPr>
      <w:rFonts w:ascii="Times" w:hAnsi="Times"/>
      <w:sz w:val="20"/>
      <w:szCs w:val="20"/>
      <w:lang w:val="fr-CA"/>
    </w:rPr>
  </w:style>
  <w:style w:type="character" w:customStyle="1" w:styleId="s1">
    <w:name w:val="s1"/>
    <w:basedOn w:val="Policepardfaut"/>
    <w:rsid w:val="00924715"/>
  </w:style>
  <w:style w:type="character" w:customStyle="1" w:styleId="s2">
    <w:name w:val="s2"/>
    <w:basedOn w:val="Policepardfaut"/>
    <w:rsid w:val="00924715"/>
  </w:style>
  <w:style w:type="paragraph" w:customStyle="1" w:styleId="bodytext">
    <w:name w:val="bodytext"/>
    <w:basedOn w:val="Normal"/>
    <w:rsid w:val="00924715"/>
    <w:pPr>
      <w:spacing w:before="100" w:beforeAutospacing="1" w:after="100" w:afterAutospacing="1"/>
    </w:pPr>
    <w:rPr>
      <w:rFonts w:ascii="Times" w:hAnsi="Times"/>
      <w:sz w:val="20"/>
      <w:szCs w:val="20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B204C5"/>
    <w:rPr>
      <w:rFonts w:ascii="Times New Roman" w:eastAsiaTheme="minorHAnsi" w:hAnsi="Times New Roman" w:cs="Times New Roman"/>
      <w:b/>
      <w:color w:val="000000" w:themeColor="text1"/>
      <w:lang w:val="fr-C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04C5"/>
    <w:pPr>
      <w:keepNext/>
      <w:spacing w:line="276" w:lineRule="auto"/>
      <w:jc w:val="center"/>
      <w:outlineLvl w:val="0"/>
    </w:pPr>
    <w:rPr>
      <w:rFonts w:ascii="Times New Roman" w:eastAsiaTheme="minorHAnsi" w:hAnsi="Times New Roman" w:cs="Times New Roman"/>
      <w:b/>
      <w:color w:val="000000" w:themeColor="text1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25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1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7F2"/>
    <w:rPr>
      <w:rFonts w:ascii="Lucida Grande" w:hAnsi="Lucida Grande" w:cs="Lucida Grande"/>
      <w:sz w:val="18"/>
      <w:szCs w:val="18"/>
    </w:rPr>
  </w:style>
  <w:style w:type="paragraph" w:styleId="Retraitcorpsdetexte2">
    <w:name w:val="Body Text Indent 2"/>
    <w:basedOn w:val="Normal"/>
    <w:link w:val="Retraitcorpsdetexte2Car"/>
    <w:rsid w:val="00C617F2"/>
    <w:pPr>
      <w:ind w:firstLine="567"/>
      <w:jc w:val="both"/>
    </w:pPr>
    <w:rPr>
      <w:rFonts w:ascii="Arial" w:eastAsia="Times" w:hAnsi="Arial" w:cs="Times New Roman"/>
      <w:szCs w:val="20"/>
      <w:lang w:val="fr-CA"/>
    </w:rPr>
  </w:style>
  <w:style w:type="character" w:customStyle="1" w:styleId="Retraitcorpsdetexte2Car">
    <w:name w:val="Retrait corps de texte 2 Car"/>
    <w:basedOn w:val="Policepardfaut"/>
    <w:link w:val="Retraitcorpsdetexte2"/>
    <w:rsid w:val="00C617F2"/>
    <w:rPr>
      <w:rFonts w:ascii="Arial" w:eastAsia="Times" w:hAnsi="Arial" w:cs="Times New Roman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DD19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977"/>
  </w:style>
  <w:style w:type="paragraph" w:styleId="Pieddepage">
    <w:name w:val="footer"/>
    <w:basedOn w:val="Normal"/>
    <w:link w:val="PieddepageCar"/>
    <w:uiPriority w:val="99"/>
    <w:unhideWhenUsed/>
    <w:rsid w:val="00DD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977"/>
  </w:style>
  <w:style w:type="character" w:styleId="Numrodepage">
    <w:name w:val="page number"/>
    <w:basedOn w:val="Policepardfaut"/>
    <w:uiPriority w:val="99"/>
    <w:semiHidden/>
    <w:unhideWhenUsed/>
    <w:rsid w:val="00DD1977"/>
  </w:style>
  <w:style w:type="paragraph" w:customStyle="1" w:styleId="normal0">
    <w:name w:val="normal"/>
    <w:rsid w:val="002F0A66"/>
    <w:rPr>
      <w:rFonts w:ascii="Times" w:eastAsia="Times" w:hAnsi="Times" w:cs="Times"/>
      <w:color w:val="000000"/>
    </w:rPr>
  </w:style>
  <w:style w:type="character" w:styleId="Marquedannotation">
    <w:name w:val="annotation reference"/>
    <w:rsid w:val="00252581"/>
    <w:rPr>
      <w:sz w:val="18"/>
    </w:rPr>
  </w:style>
  <w:style w:type="paragraph" w:styleId="Commentaire">
    <w:name w:val="annotation text"/>
    <w:basedOn w:val="Normal"/>
    <w:link w:val="CommentaireCar"/>
    <w:rsid w:val="00252581"/>
    <w:rPr>
      <w:rFonts w:ascii="Arial" w:eastAsia="Times" w:hAnsi="Arial" w:cs="Times New Roman"/>
      <w:szCs w:val="20"/>
      <w:lang w:val="fr-CA"/>
    </w:rPr>
  </w:style>
  <w:style w:type="character" w:customStyle="1" w:styleId="CommentaireCar">
    <w:name w:val="Commentaire Car"/>
    <w:basedOn w:val="Policepardfaut"/>
    <w:link w:val="Commentaire"/>
    <w:rsid w:val="00252581"/>
    <w:rPr>
      <w:rFonts w:ascii="Arial" w:eastAsia="Times" w:hAnsi="Arial" w:cs="Times New Roman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6EEA"/>
    <w:rPr>
      <w:rFonts w:asciiTheme="minorHAnsi" w:eastAsiaTheme="minorEastAsia" w:hAnsiTheme="minorHAnsi" w:cstheme="minorBidi"/>
      <w:b/>
      <w:bCs/>
      <w:sz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6EEA"/>
    <w:rPr>
      <w:rFonts w:ascii="Arial" w:eastAsia="Times" w:hAnsi="Arial" w:cs="Times New Roman"/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3F36DD"/>
  </w:style>
  <w:style w:type="table" w:styleId="Grille">
    <w:name w:val="Table Grid"/>
    <w:basedOn w:val="TableauNormal"/>
    <w:uiPriority w:val="59"/>
    <w:rsid w:val="005D7AC9"/>
    <w:rPr>
      <w:sz w:val="20"/>
      <w:szCs w:val="20"/>
      <w:lang w:val="fr-CA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545E8D"/>
    <w:rPr>
      <w:rFonts w:eastAsiaTheme="minorHAnsi"/>
      <w:sz w:val="22"/>
      <w:szCs w:val="22"/>
      <w:lang w:val="fr-CA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5E8D"/>
    <w:rPr>
      <w:rFonts w:eastAsiaTheme="minorHAnsi"/>
      <w:sz w:val="22"/>
      <w:szCs w:val="22"/>
      <w:lang w:val="fr-CA" w:eastAsia="en-US"/>
    </w:rPr>
  </w:style>
  <w:style w:type="character" w:customStyle="1" w:styleId="Titre2Car">
    <w:name w:val="Titre 2 Car"/>
    <w:basedOn w:val="Policepardfaut"/>
    <w:link w:val="Titre2"/>
    <w:uiPriority w:val="9"/>
    <w:rsid w:val="00924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customStyle="1" w:styleId="style10">
    <w:name w:val="style10"/>
    <w:basedOn w:val="Normal"/>
    <w:rsid w:val="00924715"/>
    <w:pPr>
      <w:spacing w:before="100" w:beforeAutospacing="1" w:after="100" w:afterAutospacing="1"/>
    </w:pPr>
    <w:rPr>
      <w:rFonts w:ascii="Times" w:hAnsi="Times"/>
      <w:sz w:val="20"/>
      <w:szCs w:val="20"/>
      <w:lang w:val="fr-CA"/>
    </w:rPr>
  </w:style>
  <w:style w:type="character" w:customStyle="1" w:styleId="s1">
    <w:name w:val="s1"/>
    <w:basedOn w:val="Policepardfaut"/>
    <w:rsid w:val="00924715"/>
  </w:style>
  <w:style w:type="character" w:customStyle="1" w:styleId="s2">
    <w:name w:val="s2"/>
    <w:basedOn w:val="Policepardfaut"/>
    <w:rsid w:val="00924715"/>
  </w:style>
  <w:style w:type="paragraph" w:customStyle="1" w:styleId="bodytext">
    <w:name w:val="bodytext"/>
    <w:basedOn w:val="Normal"/>
    <w:rsid w:val="00924715"/>
    <w:pPr>
      <w:spacing w:before="100" w:beforeAutospacing="1" w:after="100" w:afterAutospacing="1"/>
    </w:pPr>
    <w:rPr>
      <w:rFonts w:ascii="Times" w:hAnsi="Times"/>
      <w:sz w:val="20"/>
      <w:szCs w:val="20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B204C5"/>
    <w:rPr>
      <w:rFonts w:ascii="Times New Roman" w:eastAsiaTheme="minorHAnsi" w:hAnsi="Times New Roman" w:cs="Times New Roman"/>
      <w:b/>
      <w:color w:val="000000" w:themeColor="text1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296</Words>
  <Characters>1629</Characters>
  <Application>Microsoft Macintosh Word</Application>
  <DocSecurity>0</DocSecurity>
  <Lines>13</Lines>
  <Paragraphs>3</Paragraphs>
  <ScaleCrop>false</ScaleCrop>
  <Company>CRILCQ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</dc:creator>
  <cp:keywords/>
  <dc:description/>
  <cp:lastModifiedBy>CRILCQ CRILCQ</cp:lastModifiedBy>
  <cp:revision>14</cp:revision>
  <cp:lastPrinted>2016-01-26T15:06:00Z</cp:lastPrinted>
  <dcterms:created xsi:type="dcterms:W3CDTF">2017-06-26T17:22:00Z</dcterms:created>
  <dcterms:modified xsi:type="dcterms:W3CDTF">2017-07-03T17:05:00Z</dcterms:modified>
</cp:coreProperties>
</file>