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25C8" w14:textId="77777777" w:rsidR="00D42C0B" w:rsidRDefault="00D42C0B" w:rsidP="00D42C0B">
      <w:pPr>
        <w:shd w:val="clear" w:color="auto" w:fill="FFFFFF"/>
        <w:rPr>
          <w:rFonts w:ascii="Calibri" w:eastAsia="Times New Roman" w:hAnsi="Calibri" w:cs="Calibri"/>
          <w:color w:val="000000"/>
          <w:lang w:eastAsia="fr-CA"/>
        </w:rPr>
      </w:pPr>
    </w:p>
    <w:p w14:paraId="4EF20FA5" w14:textId="27E7FB31" w:rsidR="00D42C0B" w:rsidRDefault="00D42C0B" w:rsidP="00D42C0B">
      <w:pPr>
        <w:shd w:val="clear" w:color="auto" w:fill="FFFFFF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noProof/>
          <w:color w:val="000000"/>
          <w:lang w:eastAsia="fr-CA"/>
        </w:rPr>
        <w:drawing>
          <wp:anchor distT="0" distB="0" distL="114300" distR="114300" simplePos="0" relativeHeight="251658240" behindDoc="0" locked="0" layoutInCell="1" allowOverlap="1" wp14:anchorId="491D6575" wp14:editId="6E986BDF">
            <wp:simplePos x="0" y="0"/>
            <wp:positionH relativeFrom="column">
              <wp:posOffset>3849967</wp:posOffset>
            </wp:positionH>
            <wp:positionV relativeFrom="paragraph">
              <wp:posOffset>127635</wp:posOffset>
            </wp:positionV>
            <wp:extent cx="1676400" cy="889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396E7" w14:textId="31F29DB2" w:rsidR="00D42C0B" w:rsidRDefault="00D42C0B" w:rsidP="00D42C0B">
      <w:pPr>
        <w:shd w:val="clear" w:color="auto" w:fill="FFFFFF"/>
        <w:rPr>
          <w:rFonts w:ascii="Calibri" w:eastAsia="Times New Roman" w:hAnsi="Calibri" w:cs="Calibri"/>
          <w:color w:val="000000"/>
          <w:lang w:eastAsia="fr-CA"/>
        </w:rPr>
      </w:pPr>
    </w:p>
    <w:p w14:paraId="43240FBD" w14:textId="6A9EBAAB" w:rsidR="00D42C0B" w:rsidRDefault="00D42C0B" w:rsidP="00D42C0B">
      <w:pPr>
        <w:shd w:val="clear" w:color="auto" w:fill="FFFFFF"/>
        <w:rPr>
          <w:rFonts w:ascii="Calibri" w:eastAsia="Times New Roman" w:hAnsi="Calibri" w:cs="Calibri"/>
          <w:color w:val="000000"/>
          <w:lang w:eastAsia="fr-CA"/>
        </w:rPr>
      </w:pPr>
    </w:p>
    <w:p w14:paraId="683EBDC7" w14:textId="74FCF8F6" w:rsid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fr-CA"/>
        </w:rPr>
      </w:pPr>
    </w:p>
    <w:p w14:paraId="720B4E97" w14:textId="3845C90D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000000"/>
          <w:lang w:eastAsia="fr-CA"/>
        </w:rPr>
      </w:pPr>
      <w:r w:rsidRPr="00D42C0B">
        <w:rPr>
          <w:rFonts w:ascii="Calibri" w:eastAsia="Times New Roman" w:hAnsi="Calibri" w:cs="Calibri"/>
          <w:b/>
          <w:bCs/>
          <w:color w:val="000000"/>
          <w:lang w:eastAsia="fr-CA"/>
        </w:rPr>
        <w:t>OFFRE D’EMPLOI AU CRILCQ  </w:t>
      </w:r>
    </w:p>
    <w:p w14:paraId="36D2E141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i/>
          <w:iCs/>
          <w:color w:val="000000"/>
          <w:lang w:eastAsia="fr-CA"/>
        </w:rPr>
      </w:pPr>
      <w:proofErr w:type="spellStart"/>
      <w:r w:rsidRPr="00D42C0B">
        <w:rPr>
          <w:rFonts w:ascii="Calibri" w:eastAsia="Times New Roman" w:hAnsi="Calibri" w:cs="Calibri"/>
          <w:i/>
          <w:iCs/>
          <w:color w:val="000000"/>
          <w:lang w:eastAsia="fr-CA"/>
        </w:rPr>
        <w:t>Adjoint·e</w:t>
      </w:r>
      <w:proofErr w:type="spellEnd"/>
      <w:r w:rsidRPr="00D42C0B">
        <w:rPr>
          <w:rFonts w:ascii="Calibri" w:eastAsia="Times New Roman" w:hAnsi="Calibri" w:cs="Calibri"/>
          <w:i/>
          <w:iCs/>
          <w:color w:val="000000"/>
          <w:lang w:eastAsia="fr-CA"/>
        </w:rPr>
        <w:t xml:space="preserve"> à la coordination </w:t>
      </w:r>
    </w:p>
    <w:p w14:paraId="531851C1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</w:t>
      </w:r>
    </w:p>
    <w:p w14:paraId="67053C77" w14:textId="686F396E" w:rsidR="00D42C0B" w:rsidRDefault="00D42C0B" w:rsidP="00D42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Les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adjoint·es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à la coordination travaillent en étroite collaboration et sous la supervision des deux coordonnatrices scientifiques et administratives du CRILCQ ;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ils·elles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jouent un rôle central dans le rayonnement des activités scientifiques et dans la vie quotidienne du Centre. </w:t>
      </w:r>
    </w:p>
    <w:p w14:paraId="0DFB0EB3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4EED9BE3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Exigences et qualification 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: </w:t>
      </w:r>
    </w:p>
    <w:p w14:paraId="0C823A92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Être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inscrit·e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au 2 e cycle à l’UQAM (une priorité sera accordée aux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étudiant·es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de 2e cycle qui sont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dirigé·es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par </w:t>
      </w:r>
      <w:proofErr w:type="spellStart"/>
      <w:proofErr w:type="gram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un.e</w:t>
      </w:r>
      <w:proofErr w:type="spellEnd"/>
      <w:proofErr w:type="gram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membre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régulier·ière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du CRILCQ); </w:t>
      </w:r>
    </w:p>
    <w:p w14:paraId="7B0DA41D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Capacité à gérer et à mener à terme plusieurs projets en même temps dans le respect des délais; </w:t>
      </w:r>
    </w:p>
    <w:p w14:paraId="555DEBC3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Excellente capacité d’organisation et de gestion des priorités; </w:t>
      </w:r>
    </w:p>
    <w:p w14:paraId="0F2A822B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Excellentes habiletés pour le travail en équipe; </w:t>
      </w:r>
    </w:p>
    <w:p w14:paraId="6CD0556E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Sens de l’initiative; </w:t>
      </w:r>
    </w:p>
    <w:p w14:paraId="0F6A4471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Bilinguisme (français-anglais / parlé et écrit) (atout); </w:t>
      </w:r>
    </w:p>
    <w:p w14:paraId="1D29E326" w14:textId="77777777" w:rsidR="00D42C0B" w:rsidRPr="00D42C0B" w:rsidRDefault="00D42C0B" w:rsidP="00D42C0B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Aptitude supérieure en rédaction (principalement en français).</w:t>
      </w:r>
    </w:p>
    <w:p w14:paraId="7AD050AE" w14:textId="379E630F" w:rsidR="00D42C0B" w:rsidRPr="00D42C0B" w:rsidRDefault="00D42C0B" w:rsidP="00D42C0B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24B414CE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Ce que nous offrons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: </w:t>
      </w:r>
    </w:p>
    <w:p w14:paraId="2B8EE466" w14:textId="6AFBE438" w:rsidR="00D42C0B" w:rsidRDefault="00D42C0B" w:rsidP="00D42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Un environnement de travail unique et stimulant. Un accès privilégié à la vie scientifique dans les études québécoises. Une formation exceptionnelle dans un milieu interdisciplinaire et interuniversitaire. </w:t>
      </w:r>
    </w:p>
    <w:p w14:paraId="5C6F3A1E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23DCF46C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Responsabilités-clés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: </w:t>
      </w:r>
    </w:p>
    <w:p w14:paraId="6E99A521" w14:textId="77777777" w:rsidR="00D42C0B" w:rsidRPr="00D42C0B" w:rsidRDefault="00D42C0B" w:rsidP="00D42C0B">
      <w:pPr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Assister l’équipe de coordination dans le maintien et la mise à jour de diverses bases de données; </w:t>
      </w:r>
    </w:p>
    <w:p w14:paraId="1760D149" w14:textId="77777777" w:rsidR="00D42C0B" w:rsidRPr="00D42C0B" w:rsidRDefault="00D42C0B" w:rsidP="00D42C0B">
      <w:pPr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Accueillir et soutenir les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usagers·ères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dans leur utilisation des diverses ressources du CRILCQ (bases de données, archives, soutien technique, etc.); </w:t>
      </w:r>
    </w:p>
    <w:p w14:paraId="7E21FE7F" w14:textId="26E0FC54" w:rsidR="00D42C0B" w:rsidRPr="00D42C0B" w:rsidRDefault="00D42C0B" w:rsidP="00D42C0B">
      <w:pPr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Soutenir l'organisation et la tenue d'évènements </w:t>
      </w:r>
      <w:proofErr w:type="gram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( en</w:t>
      </w:r>
      <w:proofErr w:type="gram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présence ou en ligne) organiser et assurer le suivi de la promotion des activités; </w:t>
      </w:r>
    </w:p>
    <w:p w14:paraId="3B743F7B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Logiciels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: </w:t>
      </w:r>
    </w:p>
    <w:p w14:paraId="599377D1" w14:textId="49CC246E" w:rsidR="00D42C0B" w:rsidRPr="00D42C0B" w:rsidRDefault="00D42C0B" w:rsidP="00D42C0B">
      <w:pPr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Maîtrise de la suite Microsoft Office; </w:t>
      </w:r>
    </w:p>
    <w:p w14:paraId="18532F42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Horaire de travail 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: 15 heures par semaine à partir du 5 septembre jusqu’au 24 décembre 2022, éventuellement renouvelable. L’horaire est à déterminer avec la coordination. </w:t>
      </w:r>
    </w:p>
    <w:p w14:paraId="4A48A2A9" w14:textId="524B092B" w:rsidR="00D42C0B" w:rsidRDefault="00D42C0B" w:rsidP="00D42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Rémunération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: selon la convention collective du SÉTUE de l’UQAM. </w:t>
      </w:r>
    </w:p>
    <w:p w14:paraId="23ABA4D8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5F950343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Ce poste vous intéresse ?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</w:t>
      </w:r>
    </w:p>
    <w:p w14:paraId="72AB0152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Faites parvenir une lettre de motivation (1 page maximum) et votre CV (3 pages maximum), </w:t>
      </w:r>
      <w:r w:rsidRPr="00D42C0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CA"/>
        </w:rPr>
        <w:t>au plus tard le 22 août 2022</w:t>
      </w: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, à l’attention de Lise </w:t>
      </w:r>
      <w:proofErr w:type="spellStart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Bizzoni</w:t>
      </w:r>
      <w:proofErr w:type="spellEnd"/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 xml:space="preserve"> et Annie Tanguay à </w:t>
      </w:r>
      <w:hyperlink r:id="rId6" w:tgtFrame="_blank" w:history="1">
        <w:r w:rsidRPr="00D42C0B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  <w:lang w:eastAsia="fr-CA"/>
          </w:rPr>
          <w:t>crilcq@uqam.ca</w:t>
        </w:r>
      </w:hyperlink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 </w:t>
      </w:r>
    </w:p>
    <w:p w14:paraId="255E9AC8" w14:textId="77777777" w:rsidR="00D42C0B" w:rsidRPr="00D42C0B" w:rsidRDefault="00D42C0B" w:rsidP="00D42C0B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D42C0B">
        <w:rPr>
          <w:rFonts w:ascii="Times New Roman" w:eastAsia="Times New Roman" w:hAnsi="Times New Roman" w:cs="Times New Roman"/>
          <w:color w:val="000000"/>
          <w:sz w:val="22"/>
          <w:szCs w:val="22"/>
          <w:lang w:eastAsia="fr-CA"/>
        </w:rPr>
        <w:t>*Nous ne communiquerons qu’avec les personnes sélectionnées pour une entrevue. Les entrevues auront lieu la semaine du 29 août 2022. </w:t>
      </w:r>
    </w:p>
    <w:p w14:paraId="54D876CA" w14:textId="77777777" w:rsidR="00492F0D" w:rsidRDefault="00492F0D" w:rsidP="00D42C0B">
      <w:pPr>
        <w:jc w:val="both"/>
      </w:pPr>
    </w:p>
    <w:sectPr w:rsidR="00492F0D" w:rsidSect="00D42C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2D7"/>
    <w:multiLevelType w:val="multilevel"/>
    <w:tmpl w:val="278C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086F6E"/>
    <w:multiLevelType w:val="multilevel"/>
    <w:tmpl w:val="1BE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395D71"/>
    <w:multiLevelType w:val="multilevel"/>
    <w:tmpl w:val="291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2880794">
    <w:abstractNumId w:val="1"/>
  </w:num>
  <w:num w:numId="2" w16cid:durableId="1967009313">
    <w:abstractNumId w:val="2"/>
  </w:num>
  <w:num w:numId="3" w16cid:durableId="157948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0B"/>
    <w:rsid w:val="000A220C"/>
    <w:rsid w:val="00492F0D"/>
    <w:rsid w:val="00B605AC"/>
    <w:rsid w:val="00D42C0B"/>
    <w:rsid w:val="00E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3E31"/>
  <w15:chartTrackingRefBased/>
  <w15:docId w15:val="{B8A6A3C5-128E-174B-B291-6CE1F66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semiHidden/>
    <w:unhideWhenUsed/>
    <w:rsid w:val="00D42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lcq@uqam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2022-08-17T13:25:00Z</dcterms:created>
  <dcterms:modified xsi:type="dcterms:W3CDTF">2022-08-17T13:31:00Z</dcterms:modified>
</cp:coreProperties>
</file>